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857250</wp:posOffset>
                </wp:positionH>
                <wp:positionV relativeFrom="paragraph">
                  <wp:posOffset>45720</wp:posOffset>
                </wp:positionV>
                <wp:extent cx="3143250" cy="704850"/>
                <wp:effectExtent b="0" l="0" r="0" t="0"/>
                <wp:wrapSquare wrapText="bothSides" distB="45720" distT="45720" distL="114300" distR="114300"/>
                <wp:docPr id="303" name=""/>
                <a:graphic>
                  <a:graphicData uri="http://schemas.microsoft.com/office/word/2010/wordprocessingShape">
                    <wps:wsp>
                      <wps:cNvSpPr/>
                      <wps:cNvPr id="2" name="Shape 2"/>
                      <wps:spPr>
                        <a:xfrm>
                          <a:off x="3779138" y="3432338"/>
                          <a:ext cx="3133725" cy="69532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Yate Academy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r w:rsidDel="00000000" w:rsidR="00000000" w:rsidRPr="00000000">
                              <w:rPr>
                                <w:rFonts w:ascii="Arial" w:cs="Arial" w:eastAsia="Arial" w:hAnsi="Arial"/>
                                <w:b w:val="0"/>
                                <w:i w:val="1"/>
                                <w:smallCaps w:val="0"/>
                                <w:strike w:val="0"/>
                                <w:color w:val="000000"/>
                                <w:sz w:val="24"/>
                                <w:vertAlign w:val="baseline"/>
                              </w:rPr>
                              <w:t xml:space="preserve">A better chance of success </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857250</wp:posOffset>
                </wp:positionH>
                <wp:positionV relativeFrom="paragraph">
                  <wp:posOffset>45720</wp:posOffset>
                </wp:positionV>
                <wp:extent cx="3143250" cy="704850"/>
                <wp:effectExtent b="0" l="0" r="0" t="0"/>
                <wp:wrapSquare wrapText="bothSides" distB="45720" distT="45720" distL="114300" distR="114300"/>
                <wp:docPr id="303"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3143250" cy="704850"/>
                        </a:xfrm>
                        <a:prstGeom prst="rect"/>
                        <a:ln/>
                      </pic:spPr>
                    </pic:pic>
                  </a:graphicData>
                </a:graphic>
              </wp:anchor>
            </w:drawing>
          </mc:Fallback>
        </mc:AlternateContent>
      </w:r>
    </w:p>
    <w:p w:rsidR="00000000" w:rsidDel="00000000" w:rsidP="00000000" w:rsidRDefault="00000000" w:rsidRPr="00000000" w14:paraId="00000002">
      <w:pPr>
        <w:spacing w:after="139" w:line="259" w:lineRule="auto"/>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9th September 2025                                      </w:t>
      </w:r>
    </w:p>
    <w:p w:rsidR="00000000" w:rsidDel="00000000" w:rsidP="00000000" w:rsidRDefault="00000000" w:rsidRPr="00000000" w14:paraId="00000003">
      <w:pPr>
        <w:spacing w:after="137"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4">
      <w:pPr>
        <w:spacing w:after="240" w:before="240"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Dear Families,</w:t>
      </w:r>
    </w:p>
    <w:p w:rsidR="00000000" w:rsidDel="00000000" w:rsidP="00000000" w:rsidRDefault="00000000" w:rsidRPr="00000000" w14:paraId="00000005">
      <w:pPr>
        <w:spacing w:after="240" w:before="240" w:line="259" w:lineRule="auto"/>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Yate Academy Open Evening – Tuesday 23rd September 2025, from 6:00 pm – 7:30 pm</w:t>
      </w:r>
    </w:p>
    <w:p w:rsidR="00000000" w:rsidDel="00000000" w:rsidP="00000000" w:rsidRDefault="00000000" w:rsidRPr="00000000" w14:paraId="00000006">
      <w:pPr>
        <w:spacing w:after="240" w:before="240"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hope you are well and that your child is settling back into school this term. I am delighted to introduce myself as the new Headteacher at Yate Academy. I am writing to invite you to our Open Evening and other opportunities to visit the school. Choosing a secondary school is such an important decision, and we are here to support our families through that process.</w:t>
      </w:r>
    </w:p>
    <w:p w:rsidR="00000000" w:rsidDel="00000000" w:rsidP="00000000" w:rsidRDefault="00000000" w:rsidRPr="00000000" w14:paraId="00000007">
      <w:pPr>
        <w:spacing w:after="240" w:before="240"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Yate Academy’s Open Evening will take place on the evening of </w:t>
      </w:r>
      <w:r w:rsidDel="00000000" w:rsidR="00000000" w:rsidRPr="00000000">
        <w:rPr>
          <w:rFonts w:ascii="Arial" w:cs="Arial" w:eastAsia="Arial" w:hAnsi="Arial"/>
          <w:sz w:val="22"/>
          <w:szCs w:val="22"/>
          <w:rtl w:val="0"/>
        </w:rPr>
        <w:t xml:space="preserve">Tuesday 23rd September 2025</w:t>
      </w:r>
      <w:r w:rsidDel="00000000" w:rsidR="00000000" w:rsidRPr="00000000">
        <w:rPr>
          <w:rFonts w:ascii="Arial" w:cs="Arial" w:eastAsia="Arial" w:hAnsi="Arial"/>
          <w:sz w:val="22"/>
          <w:szCs w:val="22"/>
          <w:rtl w:val="0"/>
        </w:rPr>
        <w:t xml:space="preserve">. During the event, you will learn about what makes Yate Academy so special, including our exceptionally high standards of conduct and learning, our reading program, elite sport and musical pathways, choir, character education, early support, and exceptional teachers. We believe that true inclusion is achieved by ensuring every child has the opportunity to work their very hardest all of the time. There will also be an opportunity to listen to a talk from me in our auditorium. Numbers for the talk will be limited, and tickets will be issued when you arrive so that we do not exceed the capacity. There will be two talks during the evening to ensure all visitors are able to attend.</w:t>
      </w:r>
    </w:p>
    <w:p w:rsidR="00000000" w:rsidDel="00000000" w:rsidP="00000000" w:rsidRDefault="00000000" w:rsidRPr="00000000" w14:paraId="00000008">
      <w:pPr>
        <w:spacing w:after="240" w:before="240"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vision for our school is to ensure our students have a </w:t>
      </w:r>
      <w:r w:rsidDel="00000000" w:rsidR="00000000" w:rsidRPr="00000000">
        <w:rPr>
          <w:rFonts w:ascii="Arial" w:cs="Arial" w:eastAsia="Arial" w:hAnsi="Arial"/>
          <w:sz w:val="22"/>
          <w:szCs w:val="22"/>
          <w:rtl w:val="0"/>
        </w:rPr>
        <w:t xml:space="preserve">better chance of success</w:t>
      </w:r>
      <w:r w:rsidDel="00000000" w:rsidR="00000000" w:rsidRPr="00000000">
        <w:rPr>
          <w:rFonts w:ascii="Arial" w:cs="Arial" w:eastAsia="Arial" w:hAnsi="Arial"/>
          <w:sz w:val="22"/>
          <w:szCs w:val="22"/>
          <w:rtl w:val="0"/>
        </w:rPr>
        <w:t xml:space="preserve"> than if they attended any other school in the country. We continue to strive for excellence and aim to be the best school in the country.</w:t>
      </w:r>
    </w:p>
    <w:p w:rsidR="00000000" w:rsidDel="00000000" w:rsidP="00000000" w:rsidRDefault="00000000" w:rsidRPr="00000000" w14:paraId="00000009">
      <w:pPr>
        <w:spacing w:after="240" w:before="240"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Some of the key features of our school include:</w:t>
      </w:r>
    </w:p>
    <w:p w:rsidR="00000000" w:rsidDel="00000000" w:rsidP="00000000" w:rsidRDefault="00000000" w:rsidRPr="00000000" w14:paraId="0000000A">
      <w:pPr>
        <w:numPr>
          <w:ilvl w:val="0"/>
          <w:numId w:val="1"/>
        </w:numPr>
        <w:spacing w:after="0" w:afterAutospacing="0" w:before="24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Disruption-free classrooms every day, every period.</w:t>
      </w:r>
    </w:p>
    <w:p w:rsidR="00000000" w:rsidDel="00000000" w:rsidP="00000000" w:rsidRDefault="00000000" w:rsidRPr="00000000" w14:paraId="0000000B">
      <w:pPr>
        <w:numPr>
          <w:ilvl w:val="0"/>
          <w:numId w:val="1"/>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An engaging and challenging curriculum to stretch students of all abilities.</w:t>
      </w:r>
    </w:p>
    <w:p w:rsidR="00000000" w:rsidDel="00000000" w:rsidP="00000000" w:rsidRDefault="00000000" w:rsidRPr="00000000" w14:paraId="0000000C">
      <w:pPr>
        <w:numPr>
          <w:ilvl w:val="0"/>
          <w:numId w:val="1"/>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Staff who have exceptionally high standards and are incredibly ambitious for their students.</w:t>
      </w:r>
    </w:p>
    <w:p w:rsidR="00000000" w:rsidDel="00000000" w:rsidP="00000000" w:rsidRDefault="00000000" w:rsidRPr="00000000" w14:paraId="0000000D">
      <w:pPr>
        <w:numPr>
          <w:ilvl w:val="0"/>
          <w:numId w:val="1"/>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 smart uniform that students are proud of and shows we are part of one team.</w:t>
      </w:r>
    </w:p>
    <w:p w:rsidR="00000000" w:rsidDel="00000000" w:rsidP="00000000" w:rsidRDefault="00000000" w:rsidRPr="00000000" w14:paraId="0000000E">
      <w:pPr>
        <w:numPr>
          <w:ilvl w:val="0"/>
          <w:numId w:val="1"/>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 dedicated and experienced teaching staff who receive regular professional development.</w:t>
      </w:r>
    </w:p>
    <w:p w:rsidR="00000000" w:rsidDel="00000000" w:rsidP="00000000" w:rsidRDefault="00000000" w:rsidRPr="00000000" w14:paraId="0000000F">
      <w:pPr>
        <w:numPr>
          <w:ilvl w:val="0"/>
          <w:numId w:val="1"/>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 wide-ranging curriculum from Year 7 through to Post 16.</w:t>
      </w:r>
    </w:p>
    <w:p w:rsidR="00000000" w:rsidDel="00000000" w:rsidP="00000000" w:rsidRDefault="00000000" w:rsidRPr="00000000" w14:paraId="00000010">
      <w:pPr>
        <w:numPr>
          <w:ilvl w:val="0"/>
          <w:numId w:val="1"/>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 tutor reading program where students read exciting literature such as </w:t>
      </w:r>
      <w:r w:rsidDel="00000000" w:rsidR="00000000" w:rsidRPr="00000000">
        <w:rPr>
          <w:rFonts w:ascii="Arial" w:cs="Arial" w:eastAsia="Arial" w:hAnsi="Arial"/>
          <w:i w:val="1"/>
          <w:sz w:val="22"/>
          <w:szCs w:val="22"/>
          <w:rtl w:val="0"/>
        </w:rPr>
        <w:t xml:space="preserve">A Secret Garden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Northern Lights</w:t>
      </w:r>
      <w:r w:rsidDel="00000000" w:rsidR="00000000" w:rsidRPr="00000000">
        <w:rPr>
          <w:rFonts w:ascii="Arial" w:cs="Arial" w:eastAsia="Arial" w:hAnsi="Arial"/>
          <w:sz w:val="22"/>
          <w:szCs w:val="22"/>
          <w:rtl w:val="0"/>
        </w:rPr>
        <w:t xml:space="preserve">, and </w:t>
      </w:r>
      <w:r w:rsidDel="00000000" w:rsidR="00000000" w:rsidRPr="00000000">
        <w:rPr>
          <w:rFonts w:ascii="Arial" w:cs="Arial" w:eastAsia="Arial" w:hAnsi="Arial"/>
          <w:i w:val="1"/>
          <w:sz w:val="22"/>
          <w:szCs w:val="22"/>
          <w:rtl w:val="0"/>
        </w:rPr>
        <w:t xml:space="preserve">The Midnight Zoo</w:t>
      </w:r>
      <w:r w:rsidDel="00000000" w:rsidR="00000000" w:rsidRPr="00000000">
        <w:rPr>
          <w:rFonts w:ascii="Arial" w:cs="Arial" w:eastAsia="Arial" w:hAnsi="Arial"/>
          <w:sz w:val="22"/>
          <w:szCs w:val="22"/>
          <w:rtl w:val="0"/>
        </w:rPr>
        <w:t xml:space="preserve"> (to name just a few!).</w:t>
      </w:r>
    </w:p>
    <w:p w:rsidR="00000000" w:rsidDel="00000000" w:rsidP="00000000" w:rsidRDefault="00000000" w:rsidRPr="00000000" w14:paraId="00000011">
      <w:pPr>
        <w:numPr>
          <w:ilvl w:val="0"/>
          <w:numId w:val="1"/>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Intensive catch-up for any student who falls below their expected reading age.</w:t>
      </w:r>
    </w:p>
    <w:p w:rsidR="00000000" w:rsidDel="00000000" w:rsidP="00000000" w:rsidRDefault="00000000" w:rsidRPr="00000000" w14:paraId="00000012">
      <w:pPr>
        <w:numPr>
          <w:ilvl w:val="0"/>
          <w:numId w:val="1"/>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Retrieval Practice: All students complete knowledge recall homework every weekday.</w:t>
      </w:r>
    </w:p>
    <w:p w:rsidR="00000000" w:rsidDel="00000000" w:rsidP="00000000" w:rsidRDefault="00000000" w:rsidRPr="00000000" w14:paraId="00000013">
      <w:pPr>
        <w:numPr>
          <w:ilvl w:val="0"/>
          <w:numId w:val="1"/>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 nurturing and approachable pastoral team who are non-teaching.</w:t>
      </w:r>
    </w:p>
    <w:p w:rsidR="00000000" w:rsidDel="00000000" w:rsidP="00000000" w:rsidRDefault="00000000" w:rsidRPr="00000000" w14:paraId="00000014">
      <w:pPr>
        <w:numPr>
          <w:ilvl w:val="0"/>
          <w:numId w:val="1"/>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 team-building residential for all new Year 7 starters.</w:t>
      </w:r>
    </w:p>
    <w:p w:rsidR="00000000" w:rsidDel="00000000" w:rsidP="00000000" w:rsidRDefault="00000000" w:rsidRPr="00000000" w14:paraId="00000015">
      <w:pPr>
        <w:numPr>
          <w:ilvl w:val="0"/>
          <w:numId w:val="1"/>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 wide range of extra-curricular clubs.</w:t>
      </w:r>
    </w:p>
    <w:p w:rsidR="00000000" w:rsidDel="00000000" w:rsidP="00000000" w:rsidRDefault="00000000" w:rsidRPr="00000000" w14:paraId="00000016">
      <w:pPr>
        <w:numPr>
          <w:ilvl w:val="0"/>
          <w:numId w:val="1"/>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Exceptional facilities for sports, music, art, design and technology, computing, and drama.</w:t>
      </w:r>
    </w:p>
    <w:p w:rsidR="00000000" w:rsidDel="00000000" w:rsidP="00000000" w:rsidRDefault="00000000" w:rsidRPr="00000000" w14:paraId="00000017">
      <w:pPr>
        <w:numPr>
          <w:ilvl w:val="0"/>
          <w:numId w:val="1"/>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Professional sports coaches.</w:t>
      </w:r>
    </w:p>
    <w:p w:rsidR="00000000" w:rsidDel="00000000" w:rsidP="00000000" w:rsidRDefault="00000000" w:rsidRPr="00000000" w14:paraId="00000018">
      <w:pPr>
        <w:numPr>
          <w:ilvl w:val="0"/>
          <w:numId w:val="1"/>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 world-class musical pathway.</w:t>
      </w:r>
    </w:p>
    <w:p w:rsidR="00000000" w:rsidDel="00000000" w:rsidP="00000000" w:rsidRDefault="00000000" w:rsidRPr="00000000" w14:paraId="00000019">
      <w:pPr>
        <w:numPr>
          <w:ilvl w:val="0"/>
          <w:numId w:val="1"/>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 state-of-the-art building.</w:t>
      </w:r>
    </w:p>
    <w:p w:rsidR="00000000" w:rsidDel="00000000" w:rsidP="00000000" w:rsidRDefault="00000000" w:rsidRPr="00000000" w14:paraId="0000001A">
      <w:pPr>
        <w:numPr>
          <w:ilvl w:val="0"/>
          <w:numId w:val="1"/>
        </w:numPr>
        <w:spacing w:after="24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Regular Fun Friday events where we have some fun as a community.</w:t>
      </w:r>
    </w:p>
    <w:p w:rsidR="00000000" w:rsidDel="00000000" w:rsidP="00000000" w:rsidRDefault="00000000" w:rsidRPr="00000000" w14:paraId="0000001B">
      <w:pPr>
        <w:spacing w:after="240" w:before="240" w:line="259"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C">
      <w:pPr>
        <w:spacing w:after="240" w:before="240" w:line="259"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after="240" w:before="240" w:line="259"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E">
      <w:pPr>
        <w:spacing w:after="240" w:before="240" w:line="259"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F">
      <w:pPr>
        <w:spacing w:after="240" w:before="240" w:line="259"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0">
      <w:pPr>
        <w:spacing w:after="240" w:before="240"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addition to the evening of </w:t>
      </w:r>
      <w:r w:rsidDel="00000000" w:rsidR="00000000" w:rsidRPr="00000000">
        <w:rPr>
          <w:rFonts w:ascii="Arial" w:cs="Arial" w:eastAsia="Arial" w:hAnsi="Arial"/>
          <w:sz w:val="22"/>
          <w:szCs w:val="22"/>
          <w:rtl w:val="0"/>
        </w:rPr>
        <w:t xml:space="preserve">Tuesday 23rd September,</w:t>
      </w:r>
      <w:r w:rsidDel="00000000" w:rsidR="00000000" w:rsidRPr="00000000">
        <w:rPr>
          <w:rFonts w:ascii="Arial" w:cs="Arial" w:eastAsia="Arial" w:hAnsi="Arial"/>
          <w:sz w:val="22"/>
          <w:szCs w:val="22"/>
          <w:rtl w:val="0"/>
        </w:rPr>
        <w:t xml:space="preserve"> we will also be holding a series of Open Mornings on:</w:t>
      </w:r>
    </w:p>
    <w:p w:rsidR="00000000" w:rsidDel="00000000" w:rsidP="00000000" w:rsidRDefault="00000000" w:rsidRPr="00000000" w14:paraId="00000021">
      <w:pPr>
        <w:numPr>
          <w:ilvl w:val="0"/>
          <w:numId w:val="2"/>
        </w:numPr>
        <w:spacing w:after="0" w:afterAutospacing="0" w:before="24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Monday 29th September </w:t>
      </w:r>
    </w:p>
    <w:p w:rsidR="00000000" w:rsidDel="00000000" w:rsidP="00000000" w:rsidRDefault="00000000" w:rsidRPr="00000000" w14:paraId="00000022">
      <w:pPr>
        <w:numPr>
          <w:ilvl w:val="0"/>
          <w:numId w:val="2"/>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Tuesday 30th September </w:t>
      </w:r>
    </w:p>
    <w:p w:rsidR="00000000" w:rsidDel="00000000" w:rsidP="00000000" w:rsidRDefault="00000000" w:rsidRPr="00000000" w14:paraId="00000023">
      <w:pPr>
        <w:numPr>
          <w:ilvl w:val="0"/>
          <w:numId w:val="2"/>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Friday 1st October </w:t>
      </w:r>
    </w:p>
    <w:p w:rsidR="00000000" w:rsidDel="00000000" w:rsidP="00000000" w:rsidRDefault="00000000" w:rsidRPr="00000000" w14:paraId="00000024">
      <w:pPr>
        <w:numPr>
          <w:ilvl w:val="0"/>
          <w:numId w:val="2"/>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Monday 6th October </w:t>
      </w:r>
    </w:p>
    <w:p w:rsidR="00000000" w:rsidDel="00000000" w:rsidP="00000000" w:rsidRDefault="00000000" w:rsidRPr="00000000" w14:paraId="00000025">
      <w:pPr>
        <w:numPr>
          <w:ilvl w:val="0"/>
          <w:numId w:val="2"/>
        </w:numPr>
        <w:spacing w:after="0" w:afterAutospacing="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Tuesday 7th October </w:t>
      </w:r>
    </w:p>
    <w:p w:rsidR="00000000" w:rsidDel="00000000" w:rsidP="00000000" w:rsidRDefault="00000000" w:rsidRPr="00000000" w14:paraId="00000026">
      <w:pPr>
        <w:numPr>
          <w:ilvl w:val="0"/>
          <w:numId w:val="2"/>
        </w:numPr>
        <w:spacing w:after="240" w:before="0" w:beforeAutospacing="0" w:line="259"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Wednesday 8th October </w:t>
      </w:r>
    </w:p>
    <w:p w:rsidR="00000000" w:rsidDel="00000000" w:rsidP="00000000" w:rsidRDefault="00000000" w:rsidRPr="00000000" w14:paraId="00000027">
      <w:pPr>
        <w:spacing w:after="240" w:before="240"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These will run from 8:40am until 10:00am. To book a tour with a member of the leadership team, please email slawrence@yateacademy.co.uk with your preferred date.</w:t>
      </w:r>
    </w:p>
    <w:p w:rsidR="00000000" w:rsidDel="00000000" w:rsidP="00000000" w:rsidRDefault="00000000" w:rsidRPr="00000000" w14:paraId="00000028">
      <w:pPr>
        <w:spacing w:after="240" w:before="240"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Many thanks, and I look forward to meeting you.</w:t>
      </w:r>
    </w:p>
    <w:p w:rsidR="00000000" w:rsidDel="00000000" w:rsidP="00000000" w:rsidRDefault="00000000" w:rsidRPr="00000000" w14:paraId="00000029">
      <w:pPr>
        <w:spacing w:after="240" w:before="240" w:line="259"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Yours faithfully,</w:t>
      </w:r>
    </w:p>
    <w:p w:rsidR="00000000" w:rsidDel="00000000" w:rsidP="00000000" w:rsidRDefault="00000000" w:rsidRPr="00000000" w14:paraId="0000002A">
      <w:pPr>
        <w:rPr>
          <w:rFonts w:ascii="Arial" w:cs="Arial" w:eastAsia="Arial" w:hAnsi="Arial"/>
          <w:sz w:val="22"/>
          <w:szCs w:val="22"/>
        </w:rPr>
      </w:pPr>
      <w:r w:rsidDel="00000000" w:rsidR="00000000" w:rsidRPr="00000000">
        <w:rPr>
          <w:sz w:val="22"/>
          <w:szCs w:val="22"/>
        </w:rPr>
        <w:drawing>
          <wp:inline distB="114300" distT="114300" distL="114300" distR="114300">
            <wp:extent cx="1519238" cy="477475"/>
            <wp:effectExtent b="0" l="0" r="0" t="0"/>
            <wp:docPr id="30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519238" cy="477475"/>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spacing w:line="259" w:lineRule="auto"/>
        <w:ind w:left="65"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Eddie Rakshi</w:t>
      </w:r>
    </w:p>
    <w:p w:rsidR="00000000" w:rsidDel="00000000" w:rsidP="00000000" w:rsidRDefault="00000000" w:rsidRPr="00000000" w14:paraId="0000002C">
      <w:pPr>
        <w:spacing w:line="259" w:lineRule="auto"/>
        <w:ind w:left="65" w:firstLine="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Head Teacher</w:t>
      </w:r>
    </w:p>
    <w:p w:rsidR="00000000" w:rsidDel="00000000" w:rsidP="00000000" w:rsidRDefault="00000000" w:rsidRPr="00000000" w14:paraId="0000002D">
      <w:pPr>
        <w:jc w:val="both"/>
        <w:rPr>
          <w:rFonts w:ascii="Arial" w:cs="Arial" w:eastAsia="Arial" w:hAnsi="Arial"/>
          <w:sz w:val="22"/>
          <w:szCs w:val="22"/>
        </w:rPr>
      </w:pPr>
      <w:r w:rsidDel="00000000" w:rsidR="00000000" w:rsidRPr="00000000">
        <w:rPr>
          <w:rtl w:val="0"/>
        </w:rPr>
      </w:r>
    </w:p>
    <w:sectPr>
      <w:headerReference r:id="rId9" w:type="default"/>
      <w:footerReference r:id="rId10" w:type="default"/>
      <w:pgSz w:h="16838" w:w="11906" w:orient="portrait"/>
      <w:pgMar w:bottom="720" w:top="720" w:left="720" w:right="720" w:header="142" w:footer="59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90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1419225" cy="613497"/>
          <wp:effectExtent b="0" l="0" r="0" t="0"/>
          <wp:docPr id="307"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419225" cy="613497"/>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7143750" cy="28575"/>
              <wp:effectExtent b="0" l="0" r="0" t="0"/>
              <wp:wrapNone/>
              <wp:docPr id="304" name=""/>
              <a:graphic>
                <a:graphicData uri="http://schemas.microsoft.com/office/word/2010/wordprocessingShape">
                  <wps:wsp>
                    <wps:cNvCnPr/>
                    <wps:spPr>
                      <a:xfrm flipH="1" rot="10800000">
                        <a:off x="1778888" y="3770475"/>
                        <a:ext cx="7134225" cy="19050"/>
                      </a:xfrm>
                      <a:prstGeom prst="straightConnector1">
                        <a:avLst/>
                      </a:prstGeom>
                      <a:noFill/>
                      <a:ln cap="flat" cmpd="sng" w="9525">
                        <a:solidFill>
                          <a:srgbClr val="2F5496"/>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7143750" cy="28575"/>
              <wp:effectExtent b="0" l="0" r="0" t="0"/>
              <wp:wrapNone/>
              <wp:docPr id="304"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7143750" cy="2857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28575</wp:posOffset>
          </wp:positionH>
          <wp:positionV relativeFrom="paragraph">
            <wp:posOffset>13990</wp:posOffset>
          </wp:positionV>
          <wp:extent cx="733425" cy="942975"/>
          <wp:effectExtent b="0" l="0" r="0" t="0"/>
          <wp:wrapNone/>
          <wp:docPr id="309"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733425" cy="942975"/>
                  </a:xfrm>
                  <a:prstGeom prst="rect"/>
                  <a:ln/>
                </pic:spPr>
              </pic:pic>
            </a:graphicData>
          </a:graphic>
        </wp:anchor>
      </w:drawing>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3800475</wp:posOffset>
              </wp:positionH>
              <wp:positionV relativeFrom="paragraph">
                <wp:posOffset>84118</wp:posOffset>
              </wp:positionV>
              <wp:extent cx="3238500" cy="1000125"/>
              <wp:effectExtent b="0" l="0" r="0" t="0"/>
              <wp:wrapSquare wrapText="bothSides" distB="45720" distT="45720" distL="114300" distR="114300"/>
              <wp:docPr id="306" name=""/>
              <a:graphic>
                <a:graphicData uri="http://schemas.microsoft.com/office/word/2010/wordprocessingShape">
                  <wps:wsp>
                    <wps:cNvSpPr/>
                    <wps:cNvPr id="5" name="Shape 5"/>
                    <wps:spPr>
                      <a:xfrm>
                        <a:off x="3731513" y="3284700"/>
                        <a:ext cx="3228975" cy="9906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t xml:space="preserve">Yate Academy,</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Sundridge Park, </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Yate, </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South Gloucestershire, </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BS37 4DX</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     			          Telephone: 01454 333560</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3800475</wp:posOffset>
              </wp:positionH>
              <wp:positionV relativeFrom="paragraph">
                <wp:posOffset>84118</wp:posOffset>
              </wp:positionV>
              <wp:extent cx="3238500" cy="1000125"/>
              <wp:effectExtent b="0" l="0" r="0" t="0"/>
              <wp:wrapSquare wrapText="bothSides" distB="45720" distT="45720" distL="114300" distR="114300"/>
              <wp:docPr id="306" name="image7.png"/>
              <a:graphic>
                <a:graphicData uri="http://schemas.openxmlformats.org/drawingml/2006/picture">
                  <pic:pic>
                    <pic:nvPicPr>
                      <pic:cNvPr id="0" name="image7.png"/>
                      <pic:cNvPicPr preferRelativeResize="0"/>
                    </pic:nvPicPr>
                    <pic:blipFill>
                      <a:blip r:embed="rId2"/>
                      <a:srcRect/>
                      <a:stretch>
                        <a:fillRect/>
                      </a:stretch>
                    </pic:blipFill>
                    <pic:spPr>
                      <a:xfrm>
                        <a:off x="0" y="0"/>
                        <a:ext cx="3238500" cy="10001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25401</wp:posOffset>
              </wp:positionH>
              <wp:positionV relativeFrom="paragraph">
                <wp:posOffset>63500</wp:posOffset>
              </wp:positionV>
              <wp:extent cx="7143750" cy="28575"/>
              <wp:effectExtent b="0" l="0" r="0" t="0"/>
              <wp:wrapNone/>
              <wp:docPr id="305" name=""/>
              <a:graphic>
                <a:graphicData uri="http://schemas.microsoft.com/office/word/2010/wordprocessingShape">
                  <wps:wsp>
                    <wps:cNvCnPr/>
                    <wps:spPr>
                      <a:xfrm flipH="1" rot="10800000">
                        <a:off x="1778888" y="3770475"/>
                        <a:ext cx="7134225" cy="19050"/>
                      </a:xfrm>
                      <a:prstGeom prst="straightConnector1">
                        <a:avLst/>
                      </a:prstGeom>
                      <a:noFill/>
                      <a:ln cap="flat" cmpd="sng" w="9525">
                        <a:solidFill>
                          <a:srgbClr val="2F5496"/>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63500</wp:posOffset>
              </wp:positionV>
              <wp:extent cx="7143750" cy="28575"/>
              <wp:effectExtent b="0" l="0" r="0" t="0"/>
              <wp:wrapNone/>
              <wp:docPr id="305" name="image6.png"/>
              <a:graphic>
                <a:graphicData uri="http://schemas.openxmlformats.org/drawingml/2006/picture">
                  <pic:pic>
                    <pic:nvPicPr>
                      <pic:cNvPr id="0" name="image6.png"/>
                      <pic:cNvPicPr preferRelativeResize="0"/>
                    </pic:nvPicPr>
                    <pic:blipFill>
                      <a:blip r:embed="rId2"/>
                      <a:srcRect/>
                      <a:stretch>
                        <a:fillRect/>
                      </a:stretch>
                    </pic:blipFill>
                    <pic:spPr>
                      <a:xfrm>
                        <a:off x="0" y="0"/>
                        <a:ext cx="7143750" cy="28575"/>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B55B8"/>
    <w:pPr>
      <w:spacing w:after="0" w:line="240" w:lineRule="auto"/>
    </w:pPr>
    <w:rPr>
      <w:rFonts w:ascii="Calibri" w:cs="Calibri" w:eastAsia="Calibri" w:hAnsi="Calibri"/>
      <w:sz w:val="24"/>
      <w:szCs w:val="24"/>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CB52AF"/>
    <w:pPr>
      <w:tabs>
        <w:tab w:val="center" w:pos="4513"/>
        <w:tab w:val="right" w:pos="9026"/>
      </w:tabs>
    </w:pPr>
  </w:style>
  <w:style w:type="character" w:styleId="HeaderChar" w:customStyle="1">
    <w:name w:val="Header Char"/>
    <w:basedOn w:val="DefaultParagraphFont"/>
    <w:link w:val="Header"/>
    <w:uiPriority w:val="99"/>
    <w:rsid w:val="00CB52AF"/>
  </w:style>
  <w:style w:type="paragraph" w:styleId="Footer">
    <w:name w:val="footer"/>
    <w:basedOn w:val="Normal"/>
    <w:link w:val="FooterChar"/>
    <w:uiPriority w:val="99"/>
    <w:unhideWhenUsed w:val="1"/>
    <w:rsid w:val="00CB52AF"/>
    <w:pPr>
      <w:tabs>
        <w:tab w:val="center" w:pos="4513"/>
        <w:tab w:val="right" w:pos="9026"/>
      </w:tabs>
    </w:pPr>
  </w:style>
  <w:style w:type="character" w:styleId="FooterChar" w:customStyle="1">
    <w:name w:val="Footer Char"/>
    <w:basedOn w:val="DefaultParagraphFont"/>
    <w:link w:val="Footer"/>
    <w:uiPriority w:val="99"/>
    <w:rsid w:val="00CB52AF"/>
  </w:style>
  <w:style w:type="paragraph" w:styleId="BalloonText">
    <w:name w:val="Balloon Text"/>
    <w:basedOn w:val="Normal"/>
    <w:link w:val="BalloonTextChar"/>
    <w:uiPriority w:val="99"/>
    <w:semiHidden w:val="1"/>
    <w:unhideWhenUsed w:val="1"/>
    <w:rsid w:val="00CB52AF"/>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CB52AF"/>
    <w:rPr>
      <w:rFonts w:ascii="Segoe UI" w:cs="Segoe UI" w:hAnsi="Segoe UI"/>
      <w:sz w:val="18"/>
      <w:szCs w:val="18"/>
    </w:rPr>
  </w:style>
  <w:style w:type="character" w:styleId="Hyperlink">
    <w:name w:val="Hyperlink"/>
    <w:basedOn w:val="DefaultParagraphFont"/>
    <w:uiPriority w:val="99"/>
    <w:unhideWhenUsed w:val="1"/>
    <w:rsid w:val="00B71EC0"/>
    <w:rPr>
      <w:color w:val="0563c1" w:themeColor="hyperlink"/>
      <w:u w:val="single"/>
    </w:rPr>
  </w:style>
  <w:style w:type="character" w:styleId="UnresolvedMention">
    <w:name w:val="Unresolved Mention"/>
    <w:basedOn w:val="DefaultParagraphFont"/>
    <w:uiPriority w:val="99"/>
    <w:semiHidden w:val="1"/>
    <w:unhideWhenUsed w:val="1"/>
    <w:rsid w:val="00BB55B8"/>
    <w:rPr>
      <w:color w:val="605e5c"/>
      <w:shd w:color="auto" w:fill="e1dfdd" w:val="clear"/>
    </w:rPr>
  </w:style>
  <w:style w:type="paragraph" w:styleId="ListParagraph">
    <w:name w:val="List Paragraph"/>
    <w:basedOn w:val="Normal"/>
    <w:uiPriority w:val="34"/>
    <w:qFormat w:val="1"/>
    <w:rsid w:val="0083392C"/>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DNf7aA5Ku53XOSJ356yvnoqn8g==">CgMxLjA4AHIhMTJxVzV6Tl94WmhRSUZUY08zU09lNW9XSXlyUFE2enhn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2022-09-14T14:11:00Z</dcterms:created>
  <dc:creator>Say, J</dc:creator>
</cp:coreProperties>
</file>