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3930A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090337AB" wp14:editId="5B7B3FC2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ACCD82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2249EEDD" wp14:editId="095D51A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54DD34" w14:textId="77777777" w:rsidR="00C658FB" w:rsidRDefault="00C658FB">
      <w:pPr>
        <w:pStyle w:val="BodyText"/>
        <w:rPr>
          <w:b/>
          <w:sz w:val="20"/>
        </w:rPr>
      </w:pPr>
    </w:p>
    <w:p w14:paraId="5AB6D9B9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proofErr w:type="gramStart"/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</w:t>
      </w:r>
      <w:proofErr w:type="gramEnd"/>
      <w:r>
        <w:rPr>
          <w:color w:val="231F20"/>
          <w:sz w:val="24"/>
        </w:rPr>
        <w:t>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33CB7323" w14:textId="77777777" w:rsidR="00C658FB" w:rsidRDefault="00C658FB">
      <w:pPr>
        <w:pStyle w:val="BodyText"/>
        <w:spacing w:before="5"/>
        <w:rPr>
          <w:sz w:val="23"/>
        </w:rPr>
      </w:pPr>
    </w:p>
    <w:p w14:paraId="1F0CD2E5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proofErr w:type="gramStart"/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proofErr w:type="gramEnd"/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4A03521D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7C7201D7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3CBD971B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505AC657" w14:textId="77777777" w:rsidR="00C658FB" w:rsidRDefault="00C658FB">
      <w:pPr>
        <w:pStyle w:val="BodyText"/>
        <w:spacing w:before="7"/>
        <w:rPr>
          <w:sz w:val="23"/>
        </w:rPr>
      </w:pPr>
    </w:p>
    <w:p w14:paraId="4577E826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proofErr w:type="gramStart"/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proofErr w:type="gramEnd"/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411CCE7" w14:textId="77777777" w:rsidR="00C658FB" w:rsidRDefault="00C658FB">
      <w:pPr>
        <w:pStyle w:val="BodyText"/>
        <w:spacing w:before="9"/>
        <w:rPr>
          <w:sz w:val="23"/>
        </w:rPr>
      </w:pPr>
    </w:p>
    <w:p w14:paraId="59EE7E40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proofErr w:type="gramStart"/>
      <w:r>
        <w:rPr>
          <w:color w:val="231F20"/>
        </w:rPr>
        <w:t>to</w:t>
      </w:r>
      <w:proofErr w:type="gramEnd"/>
      <w:r>
        <w:rPr>
          <w:color w:val="231F20"/>
        </w:rPr>
        <w:t>:</w:t>
      </w:r>
    </w:p>
    <w:p w14:paraId="2D6E5044" w14:textId="77777777" w:rsidR="00C658FB" w:rsidRDefault="00C658FB">
      <w:pPr>
        <w:pStyle w:val="BodyText"/>
        <w:spacing w:before="5"/>
        <w:rPr>
          <w:sz w:val="23"/>
        </w:rPr>
      </w:pPr>
    </w:p>
    <w:p w14:paraId="7C0A139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299DC43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47C8B4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8F71554" w14:textId="77777777" w:rsidR="00C658FB" w:rsidRDefault="00C658FB">
      <w:pPr>
        <w:pStyle w:val="BodyText"/>
        <w:spacing w:before="9"/>
        <w:rPr>
          <w:sz w:val="23"/>
        </w:rPr>
      </w:pPr>
    </w:p>
    <w:p w14:paraId="19FA13C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9D49D98" w14:textId="77777777" w:rsidR="00C658FB" w:rsidRDefault="00C658FB">
      <w:pPr>
        <w:pStyle w:val="BodyText"/>
        <w:spacing w:before="6"/>
        <w:rPr>
          <w:sz w:val="23"/>
        </w:rPr>
      </w:pPr>
    </w:p>
    <w:p w14:paraId="5CAE98D3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3129B0DE" w14:textId="77777777" w:rsidR="00C658FB" w:rsidRDefault="00C658FB">
      <w:pPr>
        <w:pStyle w:val="BodyText"/>
        <w:spacing w:before="6"/>
        <w:rPr>
          <w:sz w:val="23"/>
        </w:rPr>
      </w:pPr>
    </w:p>
    <w:p w14:paraId="277302CD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proofErr w:type="gramStart"/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</w:t>
      </w:r>
      <w:proofErr w:type="gramEnd"/>
      <w:r>
        <w:rPr>
          <w:b/>
          <w:color w:val="231F20"/>
        </w:rPr>
        <w:t xml:space="preserve">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023F3743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4E37AF13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</w:t>
      </w:r>
      <w:proofErr w:type="gramStart"/>
      <w:r>
        <w:rPr>
          <w:color w:val="231F20"/>
        </w:rPr>
        <w:t>must be posted</w:t>
      </w:r>
      <w:proofErr w:type="gramEnd"/>
      <w:r>
        <w:rPr>
          <w:color w:val="231F20"/>
        </w:rPr>
        <w:t xml:space="preserve">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49444C69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5C124470" wp14:editId="43D8758C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5C344730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5C9BDD9E" w14:textId="0F01C868" w:rsidR="00C658FB" w:rsidRDefault="00F815D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222552C" wp14:editId="0561ABA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B81D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420FF96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22552C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ADB81D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420FF96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291E6CA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0CB741D4" w14:textId="77777777">
        <w:trPr>
          <w:trHeight w:val="320"/>
        </w:trPr>
        <w:tc>
          <w:tcPr>
            <w:tcW w:w="11544" w:type="dxa"/>
          </w:tcPr>
          <w:p w14:paraId="124FBEE8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185B96DC" w14:textId="060011C9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5000</w:t>
            </w:r>
          </w:p>
        </w:tc>
      </w:tr>
      <w:tr w:rsidR="00C658FB" w14:paraId="4858DCC5" w14:textId="77777777">
        <w:trPr>
          <w:trHeight w:val="320"/>
        </w:trPr>
        <w:tc>
          <w:tcPr>
            <w:tcW w:w="11544" w:type="dxa"/>
          </w:tcPr>
          <w:p w14:paraId="6D651590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59F93451" w14:textId="697BC45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18973</w:t>
            </w:r>
          </w:p>
        </w:tc>
      </w:tr>
      <w:tr w:rsidR="00C658FB" w14:paraId="450FF5C3" w14:textId="77777777">
        <w:trPr>
          <w:trHeight w:val="320"/>
        </w:trPr>
        <w:tc>
          <w:tcPr>
            <w:tcW w:w="11544" w:type="dxa"/>
          </w:tcPr>
          <w:p w14:paraId="141A4723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4F27CDD3" w14:textId="0D5C6264" w:rsidR="00C658FB" w:rsidRDefault="00C658FB">
            <w:pPr>
              <w:pStyle w:val="TableParagraph"/>
              <w:spacing w:before="21" w:line="278" w:lineRule="exact"/>
              <w:rPr>
                <w:sz w:val="24"/>
              </w:rPr>
            </w:pPr>
          </w:p>
        </w:tc>
      </w:tr>
      <w:tr w:rsidR="00C658FB" w14:paraId="52FF3E9E" w14:textId="77777777">
        <w:trPr>
          <w:trHeight w:val="324"/>
        </w:trPr>
        <w:tc>
          <w:tcPr>
            <w:tcW w:w="11544" w:type="dxa"/>
          </w:tcPr>
          <w:p w14:paraId="10541914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552C293" w14:textId="5C9271AB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18843</w:t>
            </w:r>
          </w:p>
        </w:tc>
      </w:tr>
      <w:tr w:rsidR="00C658FB" w14:paraId="24ACC65B" w14:textId="77777777">
        <w:trPr>
          <w:trHeight w:val="320"/>
        </w:trPr>
        <w:tc>
          <w:tcPr>
            <w:tcW w:w="11544" w:type="dxa"/>
          </w:tcPr>
          <w:p w14:paraId="25121C9A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42DFF452" w14:textId="0B6008EE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20000</w:t>
            </w:r>
          </w:p>
        </w:tc>
      </w:tr>
    </w:tbl>
    <w:p w14:paraId="13425F5D" w14:textId="02182657" w:rsidR="00C658FB" w:rsidRDefault="00F815D0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27AF182F" wp14:editId="620C049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BD572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6CC64DDC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F182F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ABD572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6CC64DDC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4511F2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7504971" w14:textId="77777777">
        <w:trPr>
          <w:trHeight w:val="1924"/>
        </w:trPr>
        <w:tc>
          <w:tcPr>
            <w:tcW w:w="11582" w:type="dxa"/>
          </w:tcPr>
          <w:p w14:paraId="6724964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01A6C2F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75916F83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76FFE3B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E791CB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2715B4F" w14:textId="77777777">
        <w:trPr>
          <w:trHeight w:val="1472"/>
        </w:trPr>
        <w:tc>
          <w:tcPr>
            <w:tcW w:w="11582" w:type="dxa"/>
          </w:tcPr>
          <w:p w14:paraId="7E1E322A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67776559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year</w:t>
            </w:r>
            <w:proofErr w:type="gramEnd"/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6A77FD58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83EF608" w14:textId="64613369" w:rsidR="00C658FB" w:rsidRDefault="00456C35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76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AD1FF9E" w14:textId="77777777">
        <w:trPr>
          <w:trHeight w:val="944"/>
        </w:trPr>
        <w:tc>
          <w:tcPr>
            <w:tcW w:w="11582" w:type="dxa"/>
          </w:tcPr>
          <w:p w14:paraId="11C8CDB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5F882A5C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5CDFF91" w14:textId="544E6E56" w:rsidR="00C658FB" w:rsidRDefault="00456C35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76</w:t>
            </w:r>
            <w:r w:rsidR="00D131A0">
              <w:rPr>
                <w:sz w:val="24"/>
              </w:rPr>
              <w:t>%</w:t>
            </w:r>
          </w:p>
        </w:tc>
      </w:tr>
      <w:tr w:rsidR="00C658FB" w14:paraId="5D11B9FD" w14:textId="77777777">
        <w:trPr>
          <w:trHeight w:val="368"/>
        </w:trPr>
        <w:tc>
          <w:tcPr>
            <w:tcW w:w="11582" w:type="dxa"/>
          </w:tcPr>
          <w:p w14:paraId="75483519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E2A0514" w14:textId="72026A20" w:rsidR="00C658FB" w:rsidRDefault="00456C35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50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16247B02" w14:textId="77777777">
        <w:trPr>
          <w:trHeight w:val="689"/>
        </w:trPr>
        <w:tc>
          <w:tcPr>
            <w:tcW w:w="11582" w:type="dxa"/>
          </w:tcPr>
          <w:p w14:paraId="0C19042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6C09BC4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</w:t>
            </w:r>
            <w:r w:rsidRPr="00456C35">
              <w:rPr>
                <w:sz w:val="24"/>
                <w:highlight w:val="yellow"/>
              </w:rPr>
              <w:t>No</w:t>
            </w:r>
          </w:p>
        </w:tc>
      </w:tr>
    </w:tbl>
    <w:p w14:paraId="108FB62D" w14:textId="77777777"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44C8388" w14:textId="7C743892" w:rsidR="00C658FB" w:rsidRDefault="00F815D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33F8EAE" wp14:editId="0344AB81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F86ECA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54BF0377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Capture your intended annual spend against the </w:t>
                              </w:r>
                              <w:proofErr w:type="gramStart"/>
                              <w:r>
                                <w:rPr>
                                  <w:color w:val="FFFFFF"/>
                                  <w:sz w:val="26"/>
                                </w:rPr>
                                <w:t>5</w:t>
                              </w:r>
                              <w:proofErr w:type="gramEnd"/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3F8EAE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BF86ECA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54BF0377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Capture your intended annual spend against the </w:t>
                        </w:r>
                        <w:proofErr w:type="gramStart"/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proofErr w:type="gramEnd"/>
                        <w:r>
                          <w:rPr>
                            <w:color w:val="FFFFFF"/>
                            <w:sz w:val="26"/>
                          </w:rPr>
                          <w:t xml:space="preserve">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65EF889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294AED0B" w14:textId="77777777">
        <w:trPr>
          <w:trHeight w:val="383"/>
        </w:trPr>
        <w:tc>
          <w:tcPr>
            <w:tcW w:w="3720" w:type="dxa"/>
          </w:tcPr>
          <w:p w14:paraId="74716A9F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14:paraId="3E14413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2A167A61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3B6192D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253B866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3A74758B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20CE3854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ED98231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00D5D848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6D6F09D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6900E13" w14:textId="77777777">
        <w:trPr>
          <w:trHeight w:val="390"/>
        </w:trPr>
        <w:tc>
          <w:tcPr>
            <w:tcW w:w="3720" w:type="dxa"/>
          </w:tcPr>
          <w:p w14:paraId="196457E6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398CD65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B072673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C5AE85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C3162E2" w14:textId="77777777">
        <w:trPr>
          <w:trHeight w:val="1472"/>
        </w:trPr>
        <w:tc>
          <w:tcPr>
            <w:tcW w:w="3720" w:type="dxa"/>
          </w:tcPr>
          <w:p w14:paraId="2F78B8C8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4555AE3E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30A555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E78DC1F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DA17239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5A7C0D5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3F9D9A33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F1483B" w14:paraId="5632459F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DD275E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Encourage participation in school competitions- athletics, inclusive sports, team sports</w:t>
            </w:r>
          </w:p>
          <w:p w14:paraId="6E024CC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474B2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1BC6B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7A2BA9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DBF1C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8D6C2A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1F70B7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Increase participation in </w:t>
            </w:r>
            <w:proofErr w:type="spellStart"/>
            <w:r>
              <w:rPr>
                <w:rFonts w:asciiTheme="minorHAnsi" w:hAnsiTheme="minorHAnsi"/>
                <w:sz w:val="24"/>
              </w:rPr>
              <w:t>extra curricular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clubs</w:t>
            </w:r>
          </w:p>
          <w:p w14:paraId="6D808D6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BE98B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5F48F2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DAB2F1A" w14:textId="72247E5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Promote active breaks during the learning time of the school day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D0FD22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Engage with CSET sports partnership, increase </w:t>
            </w:r>
            <w:proofErr w:type="spellStart"/>
            <w:r>
              <w:rPr>
                <w:rFonts w:asciiTheme="minorHAnsi" w:hAnsiTheme="minorHAnsi"/>
                <w:sz w:val="24"/>
              </w:rPr>
              <w:t>opps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for children to attend</w:t>
            </w:r>
          </w:p>
          <w:p w14:paraId="62FD260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A81BD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406C9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2925E6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43D74A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B2256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152CE3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Actively target specific groups of children and pay for places for PP /vulnerable pupils</w:t>
            </w:r>
          </w:p>
          <w:p w14:paraId="40BE0B5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C5F00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59549A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training on possible active breaks that are easier to manage</w:t>
            </w:r>
          </w:p>
          <w:p w14:paraId="6B38609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Recording sheets provided to log the active time in lessons</w:t>
            </w:r>
          </w:p>
          <w:p w14:paraId="1B3AB85D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BF651A2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£3250</w:t>
            </w:r>
          </w:p>
          <w:p w14:paraId="23A67E8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551EB1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2B4EBE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1CBFF1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A0642D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D3E1282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158E31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A0D99D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D4945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£2145</w:t>
            </w:r>
          </w:p>
          <w:p w14:paraId="044AC9E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42FB08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49310B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8F4293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6BF78F0" w14:textId="6CDE6C86" w:rsidR="00F1483B" w:rsidRDefault="00F1483B" w:rsidP="00F1483B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9DF32B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Data to show who has entered and how well performing against peers</w:t>
            </w:r>
          </w:p>
          <w:p w14:paraId="62A9BF1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More groups of children representing the school</w:t>
            </w:r>
          </w:p>
          <w:p w14:paraId="2513E38B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Lockdown challenges were shared and Barley Close had some take up</w:t>
            </w:r>
          </w:p>
          <w:p w14:paraId="070D025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91FC25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More PP children are taking places in clubs across the school</w:t>
            </w:r>
          </w:p>
          <w:p w14:paraId="726E307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845D79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A6C82A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A8F6F05" w14:textId="2FDD8030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Active breaks seen in lessons across the school- more children active in the school day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F8B6F6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with partnership and continue to take up offers by CSET</w:t>
            </w:r>
          </w:p>
          <w:p w14:paraId="033DA49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EDF734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D56E09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F1B67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F228B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107F0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7E6BA4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Continue to offer  arrange of </w:t>
            </w:r>
            <w:proofErr w:type="spellStart"/>
            <w:r>
              <w:rPr>
                <w:rFonts w:asciiTheme="minorHAnsi" w:hAnsiTheme="minorHAnsi"/>
                <w:sz w:val="24"/>
              </w:rPr>
              <w:t>extra curricular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activities</w:t>
            </w:r>
          </w:p>
          <w:p w14:paraId="598574E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E3DCA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395A94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A2F8DF" w14:textId="6F8AABFA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active break/active opportunities in lessons</w:t>
            </w:r>
          </w:p>
        </w:tc>
      </w:tr>
      <w:tr w:rsidR="00F1483B" w14:paraId="1EF83D01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1A5D0F5" w14:textId="77777777" w:rsidR="00F1483B" w:rsidRDefault="00F1483B" w:rsidP="00F1483B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314E2BEF" w14:textId="77777777" w:rsidR="00F1483B" w:rsidRDefault="00F1483B" w:rsidP="00F1483B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F1483B" w14:paraId="6C5089A7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4490649" w14:textId="77777777" w:rsidR="00F1483B" w:rsidRDefault="00F1483B" w:rsidP="00F1483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082FDD3" w14:textId="77777777" w:rsidR="00F1483B" w:rsidRDefault="00F1483B" w:rsidP="00F1483B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F1483B" w14:paraId="0D0BFC15" w14:textId="77777777">
        <w:trPr>
          <w:trHeight w:val="405"/>
        </w:trPr>
        <w:tc>
          <w:tcPr>
            <w:tcW w:w="3720" w:type="dxa"/>
          </w:tcPr>
          <w:p w14:paraId="68BDAB33" w14:textId="77777777" w:rsidR="00F1483B" w:rsidRDefault="00F1483B" w:rsidP="00F1483B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4F5DB425" w14:textId="77777777" w:rsidR="00F1483B" w:rsidRDefault="00F1483B" w:rsidP="00F1483B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8D4C981" w14:textId="77777777" w:rsidR="00F1483B" w:rsidRDefault="00F1483B" w:rsidP="00F1483B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6434070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1483B" w14:paraId="37533C63" w14:textId="77777777">
        <w:trPr>
          <w:trHeight w:val="1472"/>
        </w:trPr>
        <w:tc>
          <w:tcPr>
            <w:tcW w:w="3720" w:type="dxa"/>
          </w:tcPr>
          <w:p w14:paraId="1FD25A9E" w14:textId="77777777" w:rsidR="00F1483B" w:rsidRDefault="00F1483B" w:rsidP="00F1483B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3EB2096" w14:textId="77777777" w:rsidR="00F1483B" w:rsidRDefault="00F1483B" w:rsidP="00F1483B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E4DF561" w14:textId="77777777" w:rsidR="00F1483B" w:rsidRDefault="00F1483B" w:rsidP="00F1483B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FCB70BE" w14:textId="77777777" w:rsidR="00F1483B" w:rsidRDefault="00F1483B" w:rsidP="00F1483B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5AB0EF15" w14:textId="77777777" w:rsidR="00F1483B" w:rsidRDefault="00F1483B" w:rsidP="00F1483B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50D0CC19" w14:textId="77777777" w:rsidR="00F1483B" w:rsidRDefault="00F1483B" w:rsidP="00F1483B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7532C241" w14:textId="77777777" w:rsidR="00F1483B" w:rsidRDefault="00F1483B" w:rsidP="00F1483B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F1483B" w14:paraId="0FD41515" w14:textId="77777777">
        <w:trPr>
          <w:trHeight w:val="1690"/>
        </w:trPr>
        <w:tc>
          <w:tcPr>
            <w:tcW w:w="3720" w:type="dxa"/>
          </w:tcPr>
          <w:p w14:paraId="08936E5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Use PE and school sport as a tool to close the gap of vulnerable pupils and provide them with strategies to access learning and to improve behaviour</w:t>
            </w:r>
          </w:p>
          <w:p w14:paraId="1AFB988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11745F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4E4D7A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A32B66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68B795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Improve mental health of pupils  and to allow them opportunities to talk about their emotions and how to manage them</w:t>
            </w:r>
          </w:p>
          <w:p w14:paraId="7FBB9B4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B400ED6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3861C4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4076B6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0AF6D4C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Use PE coach from progressive sports to run mentoring sessions with selected children focused on </w:t>
            </w:r>
            <w:proofErr w:type="spellStart"/>
            <w:r>
              <w:rPr>
                <w:rFonts w:asciiTheme="minorHAnsi" w:hAnsiTheme="minorHAnsi"/>
                <w:sz w:val="24"/>
              </w:rPr>
              <w:t>self esteem</w:t>
            </w:r>
            <w:proofErr w:type="spellEnd"/>
            <w:r>
              <w:rPr>
                <w:rFonts w:asciiTheme="minorHAnsi" w:hAnsiTheme="minorHAnsi"/>
                <w:sz w:val="24"/>
              </w:rPr>
              <w:t>, team work and moderating of behaviour within curriculum time</w:t>
            </w:r>
          </w:p>
          <w:p w14:paraId="3A4D0CF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F633B2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2A0BB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716E84E" w14:textId="600FE2A3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Use PE coach from progressive sports to run active wellbeing workshops across the school- a term per year grp</w:t>
            </w:r>
          </w:p>
        </w:tc>
        <w:tc>
          <w:tcPr>
            <w:tcW w:w="1616" w:type="dxa"/>
          </w:tcPr>
          <w:p w14:paraId="47B7C24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£8704</w:t>
            </w:r>
          </w:p>
          <w:p w14:paraId="6FA40B28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34CEBA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FA264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9BA19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0927A3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6671F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2E9AC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F45E7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4DAB70E" w14:textId="1AD7FDF4" w:rsidR="00F1483B" w:rsidRDefault="00F1483B" w:rsidP="00F1483B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£5460</w:t>
            </w:r>
          </w:p>
        </w:tc>
        <w:tc>
          <w:tcPr>
            <w:tcW w:w="3307" w:type="dxa"/>
          </w:tcPr>
          <w:p w14:paraId="6B36388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Reduced FEX across schools. pupils are able to draw on their experiences in sessions to stay calm in learning times</w:t>
            </w:r>
          </w:p>
          <w:p w14:paraId="1A2295E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DDFEF6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8AEBB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282EA0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35A1BF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AD48D6" w14:textId="22EF9665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 online health survey shows improvement in pupil’s mental health. Pupils talk positively about the sessions and how it helps them with life</w:t>
            </w:r>
          </w:p>
        </w:tc>
        <w:tc>
          <w:tcPr>
            <w:tcW w:w="3134" w:type="dxa"/>
          </w:tcPr>
          <w:p w14:paraId="5C6954F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to target key children through mentoring programme</w:t>
            </w:r>
          </w:p>
          <w:p w14:paraId="4FEE65D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7C6EE7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5B5EAAB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EF893D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14D54F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EC031E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E469BD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5D68726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programme of wellbeing support</w:t>
            </w:r>
          </w:p>
          <w:p w14:paraId="73D00EC8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6397502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74AD6869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54AB846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E8C3A8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0762A96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B8B868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B47840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45C1C537" w14:textId="77777777">
        <w:trPr>
          <w:trHeight w:val="405"/>
        </w:trPr>
        <w:tc>
          <w:tcPr>
            <w:tcW w:w="3758" w:type="dxa"/>
          </w:tcPr>
          <w:p w14:paraId="204C6F5F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2F594FCD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0573F78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E2AA9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C511A7C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5B7A66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178561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08BE74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233913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F56B45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4A8F47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E71FFA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66AA1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3B476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D428F2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D7AA21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9EE3F7A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0B673C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284AC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6DE6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E284EB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B6056C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B47757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405F8B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4239D0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54C353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7A25BB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AA65CE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E6C7DC3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F733F9C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35C1F9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03578A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E6204D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15FAC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1483B" w14:paraId="428E4656" w14:textId="77777777">
        <w:trPr>
          <w:trHeight w:val="2049"/>
        </w:trPr>
        <w:tc>
          <w:tcPr>
            <w:tcW w:w="3758" w:type="dxa"/>
          </w:tcPr>
          <w:p w14:paraId="13216D12" w14:textId="716FF089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Increase staff confidence in delivery of specific PE sessions as identified on staff audit</w:t>
            </w:r>
          </w:p>
        </w:tc>
        <w:tc>
          <w:tcPr>
            <w:tcW w:w="3458" w:type="dxa"/>
          </w:tcPr>
          <w:p w14:paraId="04620D1B" w14:textId="6E6BBE30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Team teaching with progressive sports PE coaches</w:t>
            </w:r>
          </w:p>
        </w:tc>
        <w:tc>
          <w:tcPr>
            <w:tcW w:w="1663" w:type="dxa"/>
          </w:tcPr>
          <w:p w14:paraId="409D75D0" w14:textId="6FDBE91E" w:rsidR="00F1483B" w:rsidRDefault="00F1483B" w:rsidP="00F1483B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£4610</w:t>
            </w:r>
          </w:p>
        </w:tc>
        <w:tc>
          <w:tcPr>
            <w:tcW w:w="3423" w:type="dxa"/>
          </w:tcPr>
          <w:p w14:paraId="73BD7E75" w14:textId="628B0FF1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audits say they are being to feel more confident in delivery</w:t>
            </w:r>
          </w:p>
        </w:tc>
        <w:tc>
          <w:tcPr>
            <w:tcW w:w="3076" w:type="dxa"/>
          </w:tcPr>
          <w:p w14:paraId="47A93CCC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1483B" w14:paraId="392F5247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72D1E1E" w14:textId="77777777" w:rsidR="00F1483B" w:rsidRDefault="00F1483B" w:rsidP="00F1483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48E94CAD" w14:textId="77777777" w:rsidR="00F1483B" w:rsidRDefault="00F1483B" w:rsidP="00F1483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F1483B" w14:paraId="3DFB0CA2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77447EE" w14:textId="77777777" w:rsidR="00F1483B" w:rsidRDefault="00F1483B" w:rsidP="00F1483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F86301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1483B" w14:paraId="2E7776A1" w14:textId="77777777">
        <w:trPr>
          <w:trHeight w:val="397"/>
        </w:trPr>
        <w:tc>
          <w:tcPr>
            <w:tcW w:w="3758" w:type="dxa"/>
          </w:tcPr>
          <w:p w14:paraId="632072A6" w14:textId="77777777" w:rsidR="00F1483B" w:rsidRDefault="00F1483B" w:rsidP="00F1483B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EDB354D" w14:textId="77777777" w:rsidR="00F1483B" w:rsidRDefault="00F1483B" w:rsidP="00F1483B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A98B37F" w14:textId="77777777" w:rsidR="00F1483B" w:rsidRDefault="00F1483B" w:rsidP="00F1483B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F2AF7F5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1483B" w14:paraId="42660E59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80EC572" w14:textId="77777777" w:rsidR="00F1483B" w:rsidRDefault="00F1483B" w:rsidP="00F1483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9B980C7" w14:textId="77777777" w:rsidR="00F1483B" w:rsidRDefault="00F1483B" w:rsidP="00F1483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4C8E2E61" w14:textId="77777777" w:rsidR="00F1483B" w:rsidRDefault="00F1483B" w:rsidP="00F1483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5962226" w14:textId="77777777" w:rsidR="00F1483B" w:rsidRDefault="00F1483B" w:rsidP="00F1483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BA8B649" w14:textId="77777777" w:rsidR="00F1483B" w:rsidRDefault="00F1483B" w:rsidP="00F1483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F1483B" w14:paraId="4F428D5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04141AC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2815F6A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8364FFA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6A72E4B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6A7D27A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F1483B" w14:paraId="29ACD6B7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7359946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E45FBA0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DD32A3B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07CBB5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B1EDA63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1483B" w14:paraId="05335E8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6B600A5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F43B5CC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3A2369E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1160744" w14:textId="77777777" w:rsidR="00F1483B" w:rsidRDefault="00F1483B" w:rsidP="00F1483B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5219A90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1483B" w14:paraId="607198A8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EBD4CB0" w14:textId="77777777" w:rsidR="00F1483B" w:rsidRDefault="00F1483B" w:rsidP="00F1483B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F33BCE6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EE2AFE6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982FD6C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140DD2A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1483B" w14:paraId="5D013D0B" w14:textId="77777777">
        <w:trPr>
          <w:trHeight w:val="2172"/>
        </w:trPr>
        <w:tc>
          <w:tcPr>
            <w:tcW w:w="3758" w:type="dxa"/>
          </w:tcPr>
          <w:p w14:paraId="33ABA596" w14:textId="77777777" w:rsidR="00F1483B" w:rsidRDefault="00F1483B" w:rsidP="00F1483B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Additional achievements:</w:t>
            </w:r>
          </w:p>
          <w:p w14:paraId="5AFC4328" w14:textId="77777777" w:rsidR="00F1483B" w:rsidRDefault="00F1483B" w:rsidP="00F1483B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00FA3D60" w14:textId="1AA9434E" w:rsidR="00F1483B" w:rsidRDefault="00F1483B" w:rsidP="00F1483B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Introduce new sports as part of curriculum and enrichment activities</w:t>
            </w:r>
          </w:p>
        </w:tc>
        <w:tc>
          <w:tcPr>
            <w:tcW w:w="3458" w:type="dxa"/>
          </w:tcPr>
          <w:p w14:paraId="1B114546" w14:textId="6A87BEC8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Friday lunchtime club, multi sports club not focusing on football </w:t>
            </w:r>
          </w:p>
        </w:tc>
        <w:tc>
          <w:tcPr>
            <w:tcW w:w="1663" w:type="dxa"/>
          </w:tcPr>
          <w:p w14:paraId="009B4728" w14:textId="7515B663" w:rsidR="00F1483B" w:rsidRDefault="00F1483B" w:rsidP="00F1483B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Share of £2145</w:t>
            </w:r>
          </w:p>
        </w:tc>
        <w:tc>
          <w:tcPr>
            <w:tcW w:w="3423" w:type="dxa"/>
          </w:tcPr>
          <w:p w14:paraId="60057566" w14:textId="5D02FC8F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Children have experienced archery, </w:t>
            </w:r>
            <w:proofErr w:type="spellStart"/>
            <w:r>
              <w:rPr>
                <w:rFonts w:asciiTheme="minorHAnsi" w:hAnsiTheme="minorHAnsi"/>
                <w:sz w:val="24"/>
              </w:rPr>
              <w:t>boccia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sz w:val="24"/>
              </w:rPr>
              <w:t>quiksticks</w:t>
            </w:r>
            <w:proofErr w:type="spellEnd"/>
            <w:r>
              <w:rPr>
                <w:rFonts w:asciiTheme="minorHAnsi" w:hAnsiTheme="minorHAnsi"/>
                <w:sz w:val="24"/>
              </w:rPr>
              <w:t>, field events</w:t>
            </w:r>
          </w:p>
        </w:tc>
        <w:tc>
          <w:tcPr>
            <w:tcW w:w="3076" w:type="dxa"/>
          </w:tcPr>
          <w:p w14:paraId="4C75C487" w14:textId="569FD8E2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to offer a variety of clubs</w:t>
            </w:r>
          </w:p>
        </w:tc>
      </w:tr>
    </w:tbl>
    <w:p w14:paraId="138FAC36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38AED0E8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09CE459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950B7FA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FDC2C19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5911B04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AC62DE9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7DF7478E" w14:textId="77777777">
        <w:trPr>
          <w:trHeight w:val="402"/>
        </w:trPr>
        <w:tc>
          <w:tcPr>
            <w:tcW w:w="3758" w:type="dxa"/>
          </w:tcPr>
          <w:p w14:paraId="2C947680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692E7E9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CD7C68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CE951E3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02E0EED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1281077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B08949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338F9F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BDB1B1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AAA2A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2F4578E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1FF472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9589D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793781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F721A3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6380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3713CB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73C1DE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8549EB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159538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AE650D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B8FA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8A74F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A32AFC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58EAF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DF08B0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012AC9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772F7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D5C3DFA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AB5673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C459A2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5367BB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635F1C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E8848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1483B" w14:paraId="48C57A3D" w14:textId="77777777">
        <w:trPr>
          <w:trHeight w:val="2134"/>
        </w:trPr>
        <w:tc>
          <w:tcPr>
            <w:tcW w:w="3758" w:type="dxa"/>
          </w:tcPr>
          <w:p w14:paraId="76C27130" w14:textId="3CF331E9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bookmarkStart w:id="0" w:name="_GoBack" w:colFirst="0" w:colLast="0"/>
            <w:r>
              <w:rPr>
                <w:rFonts w:asciiTheme="minorHAnsi" w:hAnsiTheme="minorHAnsi"/>
                <w:sz w:val="24"/>
              </w:rPr>
              <w:t>Provide opportunities for children to represent the school in a variety of sports</w:t>
            </w:r>
          </w:p>
        </w:tc>
        <w:tc>
          <w:tcPr>
            <w:tcW w:w="3458" w:type="dxa"/>
          </w:tcPr>
          <w:p w14:paraId="1C7D48AF" w14:textId="58CE9EF8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 xml:space="preserve">Advertise and take children to competitions- swimming gala, dance festival, cross country, </w:t>
            </w:r>
            <w:proofErr w:type="spellStart"/>
            <w:r>
              <w:rPr>
                <w:rFonts w:asciiTheme="minorHAnsi" w:hAnsiTheme="minorHAnsi"/>
                <w:sz w:val="24"/>
              </w:rPr>
              <w:t>sportshall</w:t>
            </w:r>
            <w:proofErr w:type="spellEnd"/>
          </w:p>
        </w:tc>
        <w:tc>
          <w:tcPr>
            <w:tcW w:w="1663" w:type="dxa"/>
          </w:tcPr>
          <w:p w14:paraId="0D5A1A00" w14:textId="09B57C72" w:rsidR="00F1483B" w:rsidRDefault="00F1483B" w:rsidP="00F1483B">
            <w:pPr>
              <w:pStyle w:val="TableParagraph"/>
              <w:spacing w:before="153"/>
              <w:ind w:left="67"/>
              <w:rPr>
                <w:sz w:val="24"/>
              </w:rPr>
            </w:pPr>
          </w:p>
        </w:tc>
        <w:tc>
          <w:tcPr>
            <w:tcW w:w="3423" w:type="dxa"/>
          </w:tcPr>
          <w:p w14:paraId="54A41CDC" w14:textId="1273C78E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>None due to COVID many events stopped</w:t>
            </w:r>
          </w:p>
        </w:tc>
        <w:tc>
          <w:tcPr>
            <w:tcW w:w="3076" w:type="dxa"/>
          </w:tcPr>
          <w:p w14:paraId="36F3F9DE" w14:textId="7EBB5784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>Continue when possible again</w:t>
            </w:r>
          </w:p>
        </w:tc>
      </w:tr>
      <w:bookmarkEnd w:id="0"/>
    </w:tbl>
    <w:p w14:paraId="5AEF3FAA" w14:textId="77777777" w:rsidR="00C658FB" w:rsidRDefault="00C658FB">
      <w:pPr>
        <w:pStyle w:val="BodyText"/>
        <w:rPr>
          <w:sz w:val="20"/>
        </w:rPr>
      </w:pPr>
    </w:p>
    <w:p w14:paraId="276A3DDE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345D7F66" w14:textId="77777777">
        <w:trPr>
          <w:trHeight w:val="463"/>
        </w:trPr>
        <w:tc>
          <w:tcPr>
            <w:tcW w:w="7660" w:type="dxa"/>
            <w:gridSpan w:val="2"/>
          </w:tcPr>
          <w:p w14:paraId="31D430B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3E863694" w14:textId="77777777">
        <w:trPr>
          <w:trHeight w:val="452"/>
        </w:trPr>
        <w:tc>
          <w:tcPr>
            <w:tcW w:w="1708" w:type="dxa"/>
          </w:tcPr>
          <w:p w14:paraId="01ED384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04940B68" w14:textId="71BC02A9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JO Williams</w:t>
            </w:r>
          </w:p>
        </w:tc>
      </w:tr>
      <w:tr w:rsidR="00C658FB" w14:paraId="43F36048" w14:textId="77777777">
        <w:trPr>
          <w:trHeight w:val="432"/>
        </w:trPr>
        <w:tc>
          <w:tcPr>
            <w:tcW w:w="1708" w:type="dxa"/>
          </w:tcPr>
          <w:p w14:paraId="3DE8932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E6280C9" w14:textId="49E34B02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2021</w:t>
            </w:r>
          </w:p>
        </w:tc>
      </w:tr>
      <w:tr w:rsidR="00C658FB" w14:paraId="13E7B565" w14:textId="77777777">
        <w:trPr>
          <w:trHeight w:val="461"/>
        </w:trPr>
        <w:tc>
          <w:tcPr>
            <w:tcW w:w="1708" w:type="dxa"/>
          </w:tcPr>
          <w:p w14:paraId="6AC18C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1E253179" w14:textId="2424F8BE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Claire Crocker</w:t>
            </w:r>
          </w:p>
        </w:tc>
      </w:tr>
      <w:tr w:rsidR="00C658FB" w14:paraId="08826312" w14:textId="77777777">
        <w:trPr>
          <w:trHeight w:val="451"/>
        </w:trPr>
        <w:tc>
          <w:tcPr>
            <w:tcW w:w="1708" w:type="dxa"/>
          </w:tcPr>
          <w:p w14:paraId="3B268D4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106AF5D" w14:textId="17B7A32A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2021</w:t>
            </w:r>
          </w:p>
        </w:tc>
      </w:tr>
      <w:tr w:rsidR="00C658FB" w14:paraId="4C98FC2A" w14:textId="77777777">
        <w:trPr>
          <w:trHeight w:val="451"/>
        </w:trPr>
        <w:tc>
          <w:tcPr>
            <w:tcW w:w="1708" w:type="dxa"/>
          </w:tcPr>
          <w:p w14:paraId="0D1F6CA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0998F919" w14:textId="51E16EC4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Lucy Brazier</w:t>
            </w:r>
          </w:p>
        </w:tc>
      </w:tr>
      <w:tr w:rsidR="00C658FB" w14:paraId="63E8A127" w14:textId="77777777">
        <w:trPr>
          <w:trHeight w:val="451"/>
        </w:trPr>
        <w:tc>
          <w:tcPr>
            <w:tcW w:w="1708" w:type="dxa"/>
          </w:tcPr>
          <w:p w14:paraId="240EA70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12BAF15" w14:textId="1DFA97CE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21</w:t>
            </w:r>
          </w:p>
        </w:tc>
      </w:tr>
    </w:tbl>
    <w:p w14:paraId="6E7B3DEA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70C13" w14:textId="77777777" w:rsidR="004A59B2" w:rsidRDefault="00D131A0">
      <w:r>
        <w:separator/>
      </w:r>
    </w:p>
  </w:endnote>
  <w:endnote w:type="continuationSeparator" w:id="0">
    <w:p w14:paraId="34C1FC2B" w14:textId="77777777"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0CC47" w14:textId="58974EE3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5AFDD572" wp14:editId="56F25619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29DDD533" wp14:editId="3E48D062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15D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0A6F04B0" wp14:editId="5E32A95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F0B3238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F815D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6013998B" wp14:editId="144BFCEB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802EA2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F815D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6AF65FE1" wp14:editId="46B3AB2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D1EDA8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F65FE1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62D1EDA8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815D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8C93AA5" wp14:editId="04B51F1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EA85F4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93AA5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04EA85F4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2EB61" w14:textId="77777777" w:rsidR="004A59B2" w:rsidRDefault="00D131A0">
      <w:r>
        <w:separator/>
      </w:r>
    </w:p>
  </w:footnote>
  <w:footnote w:type="continuationSeparator" w:id="0">
    <w:p w14:paraId="79B82FEC" w14:textId="77777777"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3256E3"/>
    <w:rsid w:val="00456C35"/>
    <w:rsid w:val="004A59B2"/>
    <w:rsid w:val="00C658FB"/>
    <w:rsid w:val="00D131A0"/>
    <w:rsid w:val="00EA6182"/>
    <w:rsid w:val="00F1483B"/>
    <w:rsid w:val="00F8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BC3CD6"/>
  <w15:docId w15:val="{0E206395-1154-4EE9-9AD8-620E161A1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Jo Williams</cp:lastModifiedBy>
  <cp:revision>2</cp:revision>
  <dcterms:created xsi:type="dcterms:W3CDTF">2022-01-21T14:20:00Z</dcterms:created>
  <dcterms:modified xsi:type="dcterms:W3CDTF">2022-01-21T14:20:00Z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